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9052C8">
        <w:rPr>
          <w:b/>
          <w:sz w:val="28"/>
          <w:szCs w:val="28"/>
        </w:rPr>
        <w:t>26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9877F9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052C8" w:rsidRDefault="009052C8" w:rsidP="009052C8">
            <w:pPr>
              <w:jc w:val="both"/>
            </w:pPr>
            <w:r>
              <w:t xml:space="preserve">Извършване замяна на член в СИК на територията на община Брацигово по предложение на Кузо Божинов – упълномощен представител на ПП „ВМРО“ </w:t>
            </w:r>
            <w:r>
              <w:rPr>
                <w:color w:val="000000"/>
              </w:rPr>
              <w:t>в изборен район 13 - Пазарджик за произвеждане на</w:t>
            </w:r>
            <w:r>
              <w:t xml:space="preserve"> изборите за  членове на Европейския парламент от Република България на 26 май 2019 г.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D5773D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С. </w:t>
            </w:r>
            <w:proofErr w:type="spellStart"/>
            <w:r>
              <w:rPr>
                <w:color w:val="000000" w:themeColor="text1"/>
                <w:lang w:eastAsia="bg-BG"/>
              </w:rPr>
              <w:t>Власев</w:t>
            </w:r>
            <w:proofErr w:type="spellEnd"/>
          </w:p>
        </w:tc>
      </w:tr>
      <w:tr w:rsidR="009877F9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052C8" w:rsidRDefault="009052C8" w:rsidP="009052C8">
            <w:pPr>
              <w:jc w:val="both"/>
            </w:pPr>
            <w:r>
              <w:t xml:space="preserve">Жалба от Антоанета Христова Дачева, вх.№7 ЖС/26.05.2019г. против </w:t>
            </w:r>
            <w:proofErr w:type="spellStart"/>
            <w:r>
              <w:t>Фалих</w:t>
            </w:r>
            <w:proofErr w:type="spellEnd"/>
            <w:r>
              <w:t xml:space="preserve"> </w:t>
            </w:r>
            <w:proofErr w:type="spellStart"/>
            <w:r>
              <w:t>Трончов</w:t>
            </w:r>
            <w:proofErr w:type="spellEnd"/>
            <w:r>
              <w:t xml:space="preserve"> – религиозен водач в село </w:t>
            </w:r>
            <w:proofErr w:type="spellStart"/>
            <w:r>
              <w:t>Магерово</w:t>
            </w:r>
            <w:proofErr w:type="spellEnd"/>
            <w:r>
              <w:t>, община Велинград за извършване на агитация за гласуване и отбелязване на номер 20 в интегралната бюлетина пред СИК №130800053 – с. Цветино, община Велинград.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С.Гешев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052C8" w:rsidRDefault="009052C8" w:rsidP="009052C8">
            <w:pPr>
              <w:jc w:val="both"/>
            </w:pPr>
            <w:r>
              <w:t xml:space="preserve">Жалба от Антоанета Христова Дачева, вх.№9 ЖС/26.05.2019г. против </w:t>
            </w:r>
            <w:proofErr w:type="spellStart"/>
            <w:r>
              <w:t>Омер</w:t>
            </w:r>
            <w:proofErr w:type="spellEnd"/>
            <w:r>
              <w:t xml:space="preserve"> </w:t>
            </w:r>
            <w:proofErr w:type="spellStart"/>
            <w:r>
              <w:t>Киргин</w:t>
            </w:r>
            <w:proofErr w:type="spellEnd"/>
            <w:r>
              <w:t xml:space="preserve"> – кмет на село Долна Дъбева, община Велинград за извършване на агитация за гласуване и отбелязване на номер 20 в интегралната бюлетина пред СИК №130800024 – с. Долна Дъбева, община Велинград.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И.Лумбева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052C8" w:rsidP="009877F9">
            <w:pPr>
              <w:spacing w:after="0" w:line="256" w:lineRule="auto"/>
              <w:jc w:val="both"/>
              <w:rPr>
                <w:lang w:val="en-US"/>
              </w:rPr>
            </w:pPr>
            <w:r>
              <w:t xml:space="preserve">Жалба от Лиляна </w:t>
            </w:r>
            <w:proofErr w:type="spellStart"/>
            <w:r>
              <w:t>Мърхова</w:t>
            </w:r>
            <w:proofErr w:type="spellEnd"/>
            <w:r>
              <w:t xml:space="preserve"> </w:t>
            </w:r>
            <w:proofErr w:type="spellStart"/>
            <w:r>
              <w:t>Присадникова</w:t>
            </w:r>
            <w:proofErr w:type="spellEnd"/>
            <w:r>
              <w:t xml:space="preserve"> – упълномощен представител на Коалиция БСП за България с вх.№8 ЖС/26.05.2019г., относно </w:t>
            </w:r>
            <w:proofErr w:type="spellStart"/>
            <w:r>
              <w:t>непопълване</w:t>
            </w:r>
            <w:proofErr w:type="spellEnd"/>
            <w:r>
              <w:t xml:space="preserve"> номерата на личните карти на избирателите в избирателните списъци по указание на председателя на комисията в СИК № 131900056 – гр. Пазарджик.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D66DE8" w:rsidRDefault="00D5773D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052C8" w:rsidP="009052C8">
            <w:pPr>
              <w:jc w:val="both"/>
              <w:rPr>
                <w:lang w:val="en-US"/>
              </w:rPr>
            </w:pPr>
            <w:r>
              <w:t xml:space="preserve">Сигнал от Красимир </w:t>
            </w:r>
            <w:proofErr w:type="spellStart"/>
            <w:r>
              <w:t>Трончев</w:t>
            </w:r>
            <w:proofErr w:type="spellEnd"/>
            <w:r>
              <w:t xml:space="preserve">, с вх.№10 ЖС/26.05.2019г., постъпил по електронната поща на РИК-Пазарджик, в който се посочва, че в изборния ден има плакати в центъра на с. Дорково, Община Ракитово, а  в по-ранен час една кола на СОТ до входа на секцията. Около 16 ч. е имало джип и камион на входа на секцията, което според Красимир </w:t>
            </w:r>
            <w:proofErr w:type="spellStart"/>
            <w:r>
              <w:t>Трончев</w:t>
            </w:r>
            <w:proofErr w:type="spellEnd"/>
            <w:r>
              <w:t>, е нарушение.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F62027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052C8" w:rsidRDefault="009052C8" w:rsidP="009052C8">
            <w:pPr>
              <w:jc w:val="both"/>
            </w:pPr>
            <w:r>
              <w:t xml:space="preserve">Сигнал от Борислав </w:t>
            </w:r>
            <w:proofErr w:type="spellStart"/>
            <w:r>
              <w:t>Малешков</w:t>
            </w:r>
            <w:proofErr w:type="spellEnd"/>
            <w:r>
              <w:t xml:space="preserve">, с вх.№11ЖС/26.05.2019г., постъпил по електронната поща на РИК-Пазарджик в 18:11 ч., в който се посочва, че в изборния ден се извършва предизборна агитация от лицето Кузо Божинов – общински председател на ВМРО – гр. Септември във </w:t>
            </w:r>
            <w:proofErr w:type="spellStart"/>
            <w:r>
              <w:t>фейсбук</w:t>
            </w:r>
            <w:proofErr w:type="spellEnd"/>
            <w:r>
              <w:t xml:space="preserve"> в публични групи Септември и Варвара. Към сигнала е приложена разпечатка от група във </w:t>
            </w:r>
            <w:proofErr w:type="spellStart"/>
            <w:r>
              <w:t>фейсбук</w:t>
            </w:r>
            <w:proofErr w:type="spellEnd"/>
            <w:r>
              <w:t xml:space="preserve"> „ВМРО-СЕПТЕМВРИ“.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И. 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</w:tbl>
    <w:p w:rsidR="00701C79" w:rsidRDefault="00701C79" w:rsidP="003001FC">
      <w:pPr>
        <w:rPr>
          <w:lang w:val="en-US"/>
        </w:rPr>
      </w:pPr>
    </w:p>
    <w:sectPr w:rsidR="00701C79" w:rsidSect="009877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9D46092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052C8"/>
    <w:rsid w:val="0091697F"/>
    <w:rsid w:val="00922B1C"/>
    <w:rsid w:val="009877F9"/>
    <w:rsid w:val="00A843D2"/>
    <w:rsid w:val="00AA2C76"/>
    <w:rsid w:val="00B83E11"/>
    <w:rsid w:val="00C0681A"/>
    <w:rsid w:val="00C17401"/>
    <w:rsid w:val="00C34F9F"/>
    <w:rsid w:val="00C755E6"/>
    <w:rsid w:val="00CE3DB3"/>
    <w:rsid w:val="00D5773D"/>
    <w:rsid w:val="00D66DE8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0628"/>
  <w15:docId w15:val="{A84EF628-25D8-420A-8DBD-09B9069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3</cp:revision>
  <cp:lastPrinted>2019-04-06T13:10:00Z</cp:lastPrinted>
  <dcterms:created xsi:type="dcterms:W3CDTF">2019-05-24T15:08:00Z</dcterms:created>
  <dcterms:modified xsi:type="dcterms:W3CDTF">2019-05-26T16:56:00Z</dcterms:modified>
</cp:coreProperties>
</file>