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05CA0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753FED">
        <w:rPr>
          <w:b/>
          <w:bCs/>
        </w:rPr>
        <w:t>30</w:t>
      </w:r>
      <w:r w:rsidR="0084336B">
        <w:rPr>
          <w:b/>
          <w:bCs/>
        </w:rPr>
        <w:t>.0</w:t>
      </w:r>
      <w:r w:rsidR="00542104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9758EF" w:rsidRDefault="009758EF" w:rsidP="007F0A89">
      <w:pPr>
        <w:jc w:val="center"/>
        <w:rPr>
          <w:b/>
          <w:bCs/>
        </w:rPr>
      </w:pPr>
    </w:p>
    <w:p w:rsidR="009758EF" w:rsidRDefault="009758EF" w:rsidP="007F0A89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758EF" w:rsidRDefault="009758EF" w:rsidP="007F0A89">
      <w:pPr>
        <w:jc w:val="center"/>
        <w:rPr>
          <w:b/>
          <w:bCs/>
        </w:rPr>
      </w:pPr>
    </w:p>
    <w:p w:rsidR="009758EF" w:rsidRPr="00F15F23" w:rsidRDefault="009758EF" w:rsidP="007F0A89">
      <w:pPr>
        <w:jc w:val="center"/>
        <w:rPr>
          <w:b/>
          <w:bCs/>
        </w:rPr>
      </w:pPr>
    </w:p>
    <w:p w:rsidR="009758EF" w:rsidRPr="00F15F23" w:rsidRDefault="009758EF" w:rsidP="007F0A89">
      <w:pPr>
        <w:jc w:val="center"/>
        <w:rPr>
          <w:b/>
          <w:bCs/>
        </w:rPr>
      </w:pPr>
    </w:p>
    <w:p w:rsidR="009758EF" w:rsidRPr="00F15F23" w:rsidRDefault="009758EF" w:rsidP="009758EF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 w:rsidRPr="00F15F23">
        <w:rPr>
          <w:bCs/>
        </w:rPr>
        <w:t>1.</w:t>
      </w:r>
      <w:r w:rsidRPr="00F15F23">
        <w:rPr>
          <w:rFonts w:eastAsia="Calibri"/>
          <w:lang w:eastAsia="en-US"/>
        </w:rPr>
        <w:t xml:space="preserve"> Извършване замяна на членове в СИК на територията на община Пазарджик по предложение на Коалиция „ИЗПРАВИ СЕ!МУТРИ ВЪН!“ в</w:t>
      </w:r>
      <w:r w:rsidRPr="00F15F2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F15F23">
        <w:rPr>
          <w:rFonts w:eastAsia="Calibri"/>
          <w:lang w:eastAsia="en-US"/>
        </w:rPr>
        <w:t xml:space="preserve"> избори за народни представители</w:t>
      </w:r>
      <w:r w:rsidRPr="00F15F23">
        <w:rPr>
          <w:rFonts w:eastAsia="Calibri"/>
          <w:lang w:val="ru-RU" w:eastAsia="en-US"/>
        </w:rPr>
        <w:t xml:space="preserve"> </w:t>
      </w:r>
      <w:r w:rsidRPr="00F15F23">
        <w:rPr>
          <w:rFonts w:eastAsia="Calibri"/>
          <w:lang w:eastAsia="en-US"/>
        </w:rPr>
        <w:t>на 11.07.2021г.</w:t>
      </w:r>
    </w:p>
    <w:p w:rsidR="00F15F23" w:rsidRPr="00F15F23" w:rsidRDefault="00F15F23" w:rsidP="00282312">
      <w:pPr>
        <w:ind w:firstLine="993"/>
        <w:jc w:val="both"/>
      </w:pPr>
      <w:r w:rsidRPr="00F15F23">
        <w:rPr>
          <w:rFonts w:eastAsia="Calibri"/>
          <w:lang w:eastAsia="en-US"/>
        </w:rPr>
        <w:t>2.</w:t>
      </w:r>
      <w:r w:rsidR="00282312" w:rsidRPr="00282312">
        <w:t xml:space="preserve"> </w:t>
      </w:r>
      <w:r w:rsidR="00282312">
        <w:t xml:space="preserve">Организация по предаването, транспортирането и съхранение на специализирани устройства за машинно гласуване (СУЕМГ) с инсталирана </w:t>
      </w:r>
      <w:proofErr w:type="spellStart"/>
      <w:r w:rsidR="00282312">
        <w:t>демо</w:t>
      </w:r>
      <w:proofErr w:type="spellEnd"/>
      <w:r w:rsidR="00282312">
        <w:t xml:space="preserve"> версия  за обучение на СИК и демонстрационни пробни гласувания на избирателите, съгласно писмо на ЦИК № НС-15-517/28.06.2021 г.</w:t>
      </w:r>
      <w:bookmarkStart w:id="0" w:name="_GoBack"/>
      <w:bookmarkEnd w:id="0"/>
    </w:p>
    <w:p w:rsidR="00F15F23" w:rsidRPr="00F15F23" w:rsidRDefault="00F15F23" w:rsidP="00F15F23">
      <w:pPr>
        <w:spacing w:line="259" w:lineRule="auto"/>
        <w:ind w:right="-426" w:firstLine="709"/>
        <w:jc w:val="both"/>
      </w:pPr>
      <w:r w:rsidRPr="00F15F23">
        <w:t>3.</w:t>
      </w:r>
      <w:r w:rsidRPr="00F15F23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„БЪЛГАРСКИТЕ ПАТРИОТИ – ВМРО, ВОЛЯ И НФСБ“, </w:t>
      </w:r>
      <w:r w:rsidRPr="00F15F23">
        <w:rPr>
          <w:color w:val="000000"/>
        </w:rPr>
        <w:t xml:space="preserve">в изборен район 13 - Пазарджишки за произвеждане на </w:t>
      </w:r>
      <w:r w:rsidRPr="00F15F23">
        <w:t xml:space="preserve"> избори за народни представители на 11 юли 2021 г.</w:t>
      </w:r>
    </w:p>
    <w:p w:rsidR="00F15F23" w:rsidRPr="00F15F23" w:rsidRDefault="00F15F23" w:rsidP="00F15F23">
      <w:pPr>
        <w:spacing w:line="259" w:lineRule="auto"/>
        <w:ind w:right="-426" w:firstLine="709"/>
        <w:jc w:val="both"/>
      </w:pPr>
      <w:r w:rsidRPr="00F15F23">
        <w:t>4. Жалба с вх.№5-ЖС/30.06.2021г. на РИК Пазарджик, подадена от Кузо Георгиев Божинов, упълномощен представител на коалиция Българските патриоти.</w:t>
      </w:r>
    </w:p>
    <w:p w:rsidR="00F15F23" w:rsidRPr="00F15F23" w:rsidRDefault="00F15F23" w:rsidP="00F15F23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 w:rsidRPr="00F15F23">
        <w:t>5.</w:t>
      </w:r>
      <w:r w:rsidRPr="00F15F23">
        <w:rPr>
          <w:rFonts w:eastAsia="Calibri"/>
          <w:lang w:eastAsia="en-US"/>
        </w:rPr>
        <w:t xml:space="preserve"> Извършване замяна на членове в СИК на територията на община Сърница по предложение на КОАЛИЦИЯ</w:t>
      </w:r>
      <w:r w:rsidRPr="00F15F23">
        <w:rPr>
          <w:rFonts w:eastAsia="Calibri"/>
          <w:lang w:val="ru-RU" w:eastAsia="en-US"/>
        </w:rPr>
        <w:t xml:space="preserve"> </w:t>
      </w:r>
      <w:r w:rsidRPr="00F15F23">
        <w:rPr>
          <w:rFonts w:eastAsia="Calibri"/>
          <w:lang w:eastAsia="en-US"/>
        </w:rPr>
        <w:t>“ГЕРБ-СДС“ в</w:t>
      </w:r>
      <w:r w:rsidRPr="00F15F2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F15F23">
        <w:rPr>
          <w:rFonts w:eastAsia="Calibri"/>
          <w:lang w:eastAsia="en-US"/>
        </w:rPr>
        <w:t xml:space="preserve"> избори за народни представители</w:t>
      </w:r>
      <w:r w:rsidRPr="00F15F23">
        <w:rPr>
          <w:rFonts w:eastAsia="Calibri"/>
          <w:lang w:val="ru-RU" w:eastAsia="en-US"/>
        </w:rPr>
        <w:t xml:space="preserve"> </w:t>
      </w:r>
      <w:r w:rsidRPr="00F15F23">
        <w:rPr>
          <w:rFonts w:eastAsia="Calibri"/>
          <w:lang w:eastAsia="en-US"/>
        </w:rPr>
        <w:t>на 11.07.2021г.</w:t>
      </w:r>
    </w:p>
    <w:p w:rsidR="009758EF" w:rsidRPr="00F15F23" w:rsidRDefault="00F15F23" w:rsidP="00F15F23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 w:rsidRPr="00F15F23">
        <w:rPr>
          <w:rFonts w:eastAsia="Calibri"/>
          <w:lang w:eastAsia="en-US"/>
        </w:rPr>
        <w:t>6.Извършване замяна на членове в СИК на територията на община Септември по предложение на Коалиция „ГЕРБ-СДС “ в</w:t>
      </w:r>
      <w:r w:rsidRPr="00F15F2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F15F23">
        <w:rPr>
          <w:rFonts w:eastAsia="Calibri"/>
          <w:lang w:eastAsia="en-US"/>
        </w:rPr>
        <w:t xml:space="preserve"> избори за народни представители</w:t>
      </w:r>
      <w:r w:rsidRPr="00F15F23">
        <w:rPr>
          <w:rFonts w:eastAsia="Calibri"/>
          <w:lang w:val="ru-RU" w:eastAsia="en-US"/>
        </w:rPr>
        <w:t xml:space="preserve"> </w:t>
      </w:r>
      <w:r w:rsidRPr="00F15F23">
        <w:rPr>
          <w:rFonts w:eastAsia="Calibri"/>
          <w:lang w:eastAsia="en-US"/>
        </w:rPr>
        <w:t>на 11.07.2021г</w:t>
      </w:r>
    </w:p>
    <w:p w:rsidR="00F15F23" w:rsidRPr="00F15F23" w:rsidRDefault="00F15F23" w:rsidP="00F15F23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 w:rsidRPr="00F15F23">
        <w:rPr>
          <w:rFonts w:eastAsia="Calibri"/>
          <w:lang w:eastAsia="en-US"/>
        </w:rPr>
        <w:t>7.Извършване замяна на членове в СИК на територията на община Сърница по предложение на ПП„ИМА ТАКЪВ НАРОД“ в</w:t>
      </w:r>
      <w:r w:rsidRPr="00F15F2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F15F23">
        <w:rPr>
          <w:rFonts w:eastAsia="Calibri"/>
          <w:lang w:eastAsia="en-US"/>
        </w:rPr>
        <w:t xml:space="preserve"> избори за народни представители</w:t>
      </w:r>
      <w:r w:rsidRPr="00F15F23">
        <w:rPr>
          <w:rFonts w:eastAsia="Calibri"/>
          <w:lang w:val="ru-RU" w:eastAsia="en-US"/>
        </w:rPr>
        <w:t xml:space="preserve"> </w:t>
      </w:r>
      <w:r w:rsidRPr="00F15F23">
        <w:rPr>
          <w:rFonts w:eastAsia="Calibri"/>
          <w:lang w:eastAsia="en-US"/>
        </w:rPr>
        <w:t>на 11.07.2021г.</w:t>
      </w:r>
    </w:p>
    <w:p w:rsidR="00F15F23" w:rsidRPr="00F15F23" w:rsidRDefault="00F15F23" w:rsidP="00F15F23">
      <w:pPr>
        <w:spacing w:line="259" w:lineRule="auto"/>
        <w:ind w:right="1" w:firstLine="709"/>
        <w:jc w:val="both"/>
        <w:rPr>
          <w:rFonts w:eastAsia="Calibri"/>
          <w:lang w:eastAsia="en-US"/>
        </w:rPr>
      </w:pPr>
      <w:r w:rsidRPr="00F15F23">
        <w:rPr>
          <w:bCs/>
        </w:rPr>
        <w:t>8.</w:t>
      </w:r>
      <w:r w:rsidRPr="00F15F23">
        <w:rPr>
          <w:rFonts w:eastAsia="Calibri"/>
          <w:lang w:eastAsia="en-US"/>
        </w:rPr>
        <w:t xml:space="preserve"> Извършване замяна на членове в СИК на територията на община Сърница по предложение на ПП „ДВИЖЕНИЕ ЗА ПРАВА И СВОБОДИ “ в</w:t>
      </w:r>
      <w:r w:rsidRPr="00F15F2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F15F23">
        <w:rPr>
          <w:rFonts w:eastAsia="Calibri"/>
          <w:lang w:eastAsia="en-US"/>
        </w:rPr>
        <w:t xml:space="preserve"> избори за народни представители</w:t>
      </w:r>
      <w:r w:rsidRPr="00F15F23">
        <w:rPr>
          <w:rFonts w:eastAsia="Calibri"/>
          <w:lang w:val="ru-RU" w:eastAsia="en-US"/>
        </w:rPr>
        <w:t xml:space="preserve"> </w:t>
      </w:r>
      <w:r w:rsidRPr="00F15F23">
        <w:rPr>
          <w:rFonts w:eastAsia="Calibri"/>
          <w:lang w:eastAsia="en-US"/>
        </w:rPr>
        <w:t>на 11.07.2021г.</w:t>
      </w:r>
    </w:p>
    <w:p w:rsidR="000A0DA3" w:rsidRDefault="00F15F23" w:rsidP="000A0DA3">
      <w:pPr>
        <w:spacing w:line="259" w:lineRule="auto"/>
        <w:ind w:right="1" w:firstLine="709"/>
        <w:jc w:val="both"/>
        <w:rPr>
          <w:rFonts w:eastAsia="Calibri"/>
          <w:lang w:eastAsia="en-US"/>
        </w:rPr>
      </w:pPr>
      <w:r w:rsidRPr="00F15F23">
        <w:rPr>
          <w:rFonts w:eastAsia="Calibri"/>
          <w:lang w:eastAsia="en-US"/>
        </w:rPr>
        <w:t>9.</w:t>
      </w:r>
      <w:r w:rsidR="000A0DA3" w:rsidRPr="00B52146">
        <w:rPr>
          <w:rFonts w:eastAsia="Calibri"/>
          <w:lang w:eastAsia="en-US"/>
        </w:rPr>
        <w:t xml:space="preserve">Утвърждаване на </w:t>
      </w:r>
      <w:r w:rsidR="000A0DA3">
        <w:rPr>
          <w:rFonts w:eastAsia="Calibri"/>
          <w:lang w:eastAsia="en-US"/>
        </w:rPr>
        <w:t xml:space="preserve"> вид, форма</w:t>
      </w:r>
      <w:r w:rsidR="000A0DA3" w:rsidRPr="00B52146">
        <w:rPr>
          <w:rFonts w:eastAsia="Calibri"/>
          <w:lang w:eastAsia="en-US"/>
        </w:rPr>
        <w:t xml:space="preserve"> и размер на прозрачни пликове за поставяне на </w:t>
      </w:r>
      <w:proofErr w:type="spellStart"/>
      <w:r w:rsidR="000A0DA3" w:rsidRPr="00B52146">
        <w:rPr>
          <w:rFonts w:eastAsia="Calibri"/>
          <w:lang w:eastAsia="en-US"/>
        </w:rPr>
        <w:t>смарт</w:t>
      </w:r>
      <w:proofErr w:type="spellEnd"/>
      <w:r w:rsidR="000A0DA3" w:rsidRPr="00B52146">
        <w:rPr>
          <w:rFonts w:eastAsia="Calibri"/>
          <w:lang w:eastAsia="en-US"/>
        </w:rPr>
        <w:t xml:space="preserve"> карта</w:t>
      </w:r>
      <w:r w:rsidR="000A0DA3">
        <w:rPr>
          <w:rFonts w:eastAsia="Calibri"/>
          <w:lang w:eastAsia="en-US"/>
        </w:rPr>
        <w:t xml:space="preserve"> и </w:t>
      </w:r>
      <w:proofErr w:type="spellStart"/>
      <w:r w:rsidR="000A0DA3">
        <w:rPr>
          <w:rFonts w:eastAsia="Calibri"/>
          <w:lang w:eastAsia="en-US"/>
        </w:rPr>
        <w:t>флаш</w:t>
      </w:r>
      <w:proofErr w:type="spellEnd"/>
      <w:r w:rsidR="000A0DA3">
        <w:rPr>
          <w:rFonts w:eastAsia="Calibri"/>
          <w:lang w:eastAsia="en-US"/>
        </w:rPr>
        <w:t xml:space="preserve"> памети на СУЕМГ</w:t>
      </w:r>
      <w:r w:rsidR="000A0DA3" w:rsidRPr="00B52146">
        <w:rPr>
          <w:rFonts w:eastAsia="Calibri"/>
          <w:lang w:eastAsia="en-US"/>
        </w:rPr>
        <w:t>,</w:t>
      </w:r>
      <w:r w:rsidR="000A0DA3">
        <w:rPr>
          <w:rFonts w:eastAsia="Calibri"/>
          <w:lang w:eastAsia="en-US"/>
        </w:rPr>
        <w:t xml:space="preserve"> </w:t>
      </w:r>
      <w:r w:rsidR="000A0DA3" w:rsidRPr="00B52146">
        <w:rPr>
          <w:rFonts w:eastAsia="Calibri"/>
          <w:lang w:eastAsia="en-US"/>
        </w:rPr>
        <w:t xml:space="preserve">съгласно </w:t>
      </w:r>
      <w:r w:rsidR="000A0DA3">
        <w:rPr>
          <w:rFonts w:eastAsia="Calibri"/>
          <w:lang w:eastAsia="en-US"/>
        </w:rPr>
        <w:t>раздел III т.11 от М</w:t>
      </w:r>
      <w:r w:rsidR="000A0DA3" w:rsidRPr="00B52146">
        <w:rPr>
          <w:rFonts w:eastAsia="Calibri"/>
          <w:lang w:eastAsia="en-US"/>
        </w:rPr>
        <w:t xml:space="preserve">етодическите указания </w:t>
      </w:r>
      <w:r w:rsidR="000A0DA3">
        <w:rPr>
          <w:rFonts w:eastAsia="Calibri"/>
          <w:lang w:eastAsia="en-US"/>
        </w:rPr>
        <w:t xml:space="preserve">по прилагане на ИК за секционните избирателни комисии за изборите за народни представители на 11.07.2021г. при гласуване със СУЕМГ, </w:t>
      </w:r>
      <w:r w:rsidR="000A0DA3" w:rsidRPr="00B52146">
        <w:rPr>
          <w:rFonts w:eastAsia="Calibri"/>
          <w:lang w:eastAsia="en-US"/>
        </w:rPr>
        <w:t>приети с Решение №341–НС от 28.06.2021г.</w:t>
      </w:r>
      <w:r w:rsidR="000A0DA3">
        <w:rPr>
          <w:rFonts w:eastAsia="Calibri"/>
          <w:lang w:eastAsia="en-US"/>
        </w:rPr>
        <w:t>на ЦИК</w:t>
      </w:r>
    </w:p>
    <w:p w:rsidR="00F15F23" w:rsidRPr="009758EF" w:rsidRDefault="00F15F23" w:rsidP="00F15F23">
      <w:pPr>
        <w:spacing w:line="259" w:lineRule="auto"/>
        <w:ind w:right="-426" w:firstLine="709"/>
        <w:jc w:val="both"/>
        <w:rPr>
          <w:b/>
          <w:bCs/>
        </w:rPr>
      </w:pPr>
    </w:p>
    <w:sectPr w:rsidR="00F15F23" w:rsidRPr="009758E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A0DA3"/>
    <w:rsid w:val="0017120A"/>
    <w:rsid w:val="00187150"/>
    <w:rsid w:val="00282312"/>
    <w:rsid w:val="002B03D0"/>
    <w:rsid w:val="003B155D"/>
    <w:rsid w:val="004334A9"/>
    <w:rsid w:val="004504B0"/>
    <w:rsid w:val="00494A36"/>
    <w:rsid w:val="004D05E9"/>
    <w:rsid w:val="00542104"/>
    <w:rsid w:val="00573505"/>
    <w:rsid w:val="00656199"/>
    <w:rsid w:val="0072342E"/>
    <w:rsid w:val="00753FED"/>
    <w:rsid w:val="007B5447"/>
    <w:rsid w:val="007E6F11"/>
    <w:rsid w:val="007F0A89"/>
    <w:rsid w:val="00812EA6"/>
    <w:rsid w:val="008166F7"/>
    <w:rsid w:val="00826DD4"/>
    <w:rsid w:val="0084336B"/>
    <w:rsid w:val="009146F6"/>
    <w:rsid w:val="009758EF"/>
    <w:rsid w:val="00996660"/>
    <w:rsid w:val="009B3D74"/>
    <w:rsid w:val="00C200B7"/>
    <w:rsid w:val="00C57D50"/>
    <w:rsid w:val="00CF4E30"/>
    <w:rsid w:val="00E5777B"/>
    <w:rsid w:val="00ED3332"/>
    <w:rsid w:val="00EE0313"/>
    <w:rsid w:val="00F15F23"/>
    <w:rsid w:val="00F209B6"/>
    <w:rsid w:val="00F7536C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E858-3445-48B6-BEE4-30C3B14C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6</cp:revision>
  <dcterms:created xsi:type="dcterms:W3CDTF">2021-06-30T15:33:00Z</dcterms:created>
  <dcterms:modified xsi:type="dcterms:W3CDTF">2021-06-30T15:54:00Z</dcterms:modified>
</cp:coreProperties>
</file>