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2E6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A4792E">
        <w:rPr>
          <w:b/>
          <w:bCs/>
        </w:rPr>
        <w:t>10</w:t>
      </w:r>
      <w:r>
        <w:rPr>
          <w:b/>
          <w:bCs/>
        </w:rPr>
        <w:t>.1</w:t>
      </w:r>
      <w:r w:rsidR="00A4792E">
        <w:rPr>
          <w:b/>
          <w:bCs/>
        </w:rPr>
        <w:t>1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</w:p>
    <w:p w:rsidR="005A4629" w:rsidRDefault="005A4629" w:rsidP="005A4629"/>
    <w:p w:rsidR="00774F75" w:rsidRDefault="00774F75" w:rsidP="00774F75">
      <w:pPr>
        <w:pStyle w:val="a4"/>
        <w:widowControl w:val="0"/>
        <w:numPr>
          <w:ilvl w:val="0"/>
          <w:numId w:val="3"/>
        </w:numPr>
        <w:shd w:val="clear" w:color="auto" w:fill="FEFEFE"/>
        <w:ind w:left="426"/>
        <w:jc w:val="both"/>
      </w:pPr>
      <w:r>
        <w:rPr>
          <w:rFonts w:eastAsia="Calibri"/>
          <w:lang w:eastAsia="en-US"/>
        </w:rPr>
        <w:t xml:space="preserve">Произнасяне по сигнал подаден от </w:t>
      </w:r>
      <w:r w:rsidR="00A4792E">
        <w:rPr>
          <w:rFonts w:eastAsia="Calibri"/>
          <w:lang w:eastAsia="en-US"/>
        </w:rPr>
        <w:t>Йордан Илиев Ликов</w:t>
      </w:r>
      <w:bookmarkStart w:id="0" w:name="_GoBack"/>
      <w:bookmarkEnd w:id="0"/>
      <w:r>
        <w:rPr>
          <w:rFonts w:eastAsia="Calibri"/>
          <w:lang w:eastAsia="en-US"/>
        </w:rPr>
        <w:t>.</w:t>
      </w:r>
    </w:p>
    <w:p w:rsidR="00236DD6" w:rsidRDefault="00236DD6" w:rsidP="00236DD6">
      <w:pPr>
        <w:ind w:firstLine="708"/>
        <w:jc w:val="both"/>
        <w:rPr>
          <w:color w:val="000000"/>
        </w:rPr>
      </w:pPr>
    </w:p>
    <w:p w:rsidR="00E050A4" w:rsidRDefault="00E050A4" w:rsidP="00AC6CF6">
      <w:pPr>
        <w:pStyle w:val="a4"/>
        <w:widowControl w:val="0"/>
        <w:shd w:val="clear" w:color="auto" w:fill="FEFEFE"/>
        <w:ind w:left="426"/>
        <w:jc w:val="both"/>
      </w:pPr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236DD6"/>
    <w:rsid w:val="00426FE0"/>
    <w:rsid w:val="00450BA9"/>
    <w:rsid w:val="005A4629"/>
    <w:rsid w:val="005B6042"/>
    <w:rsid w:val="00746EF2"/>
    <w:rsid w:val="00774F75"/>
    <w:rsid w:val="007B3BEB"/>
    <w:rsid w:val="008137C6"/>
    <w:rsid w:val="0084643A"/>
    <w:rsid w:val="008D2160"/>
    <w:rsid w:val="009907FF"/>
    <w:rsid w:val="009E4145"/>
    <w:rsid w:val="00A45FAC"/>
    <w:rsid w:val="00A4792E"/>
    <w:rsid w:val="00A50BB7"/>
    <w:rsid w:val="00AC6CF6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F689"/>
  <w15:docId w15:val="{0FA9F7F4-5B18-464A-B2DA-BB0168CE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  <w:style w:type="paragraph" w:styleId="a5">
    <w:name w:val="Normal (Web)"/>
    <w:basedOn w:val="a"/>
    <w:uiPriority w:val="99"/>
    <w:qFormat/>
    <w:rsid w:val="00AC6CF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dcterms:created xsi:type="dcterms:W3CDTF">2024-10-18T06:55:00Z</dcterms:created>
  <dcterms:modified xsi:type="dcterms:W3CDTF">2024-11-10T14:04:00Z</dcterms:modified>
</cp:coreProperties>
</file>