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39048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F871C9">
        <w:rPr>
          <w:b/>
        </w:rPr>
        <w:t>0</w:t>
      </w:r>
      <w:r w:rsidR="00937628">
        <w:rPr>
          <w:b/>
        </w:rPr>
        <w:t>9</w:t>
      </w:r>
      <w:r w:rsidR="00F871C9">
        <w:rPr>
          <w:b/>
        </w:rPr>
        <w:t>.</w:t>
      </w:r>
      <w:r w:rsidR="00C24562" w:rsidRPr="00C24562">
        <w:rPr>
          <w:b/>
        </w:rPr>
        <w:t>0</w:t>
      </w:r>
      <w:r w:rsidR="00C83E00">
        <w:rPr>
          <w:b/>
        </w:rPr>
        <w:t>4</w:t>
      </w:r>
      <w:r w:rsidR="00C24562" w:rsidRPr="00C24562">
        <w:rPr>
          <w:b/>
        </w:rPr>
        <w:t>.2026</w:t>
      </w:r>
      <w:r w:rsidR="00C83E00">
        <w:rPr>
          <w:b/>
        </w:rPr>
        <w:t xml:space="preserve"> г.</w:t>
      </w:r>
    </w:p>
    <w:p w:rsidR="005D4BE6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</w:t>
      </w:r>
    </w:p>
    <w:p w:rsidR="00C24562" w:rsidRDefault="0018632D" w:rsidP="005D4BE6">
      <w:pPr>
        <w:spacing w:line="360" w:lineRule="auto"/>
        <w:ind w:left="567"/>
        <w:jc w:val="center"/>
        <w:rPr>
          <w:b/>
        </w:rPr>
      </w:pPr>
      <w:r>
        <w:rPr>
          <w:b/>
        </w:rPr>
        <w:t>Проект на дневен ред</w:t>
      </w:r>
    </w:p>
    <w:p w:rsidR="00C862E1" w:rsidRDefault="00C862E1" w:rsidP="00260C00">
      <w:pPr>
        <w:spacing w:line="360" w:lineRule="auto"/>
        <w:jc w:val="center"/>
        <w:rPr>
          <w:b/>
        </w:rPr>
      </w:pPr>
    </w:p>
    <w:p w:rsidR="00F05609" w:rsidRPr="00260C00" w:rsidRDefault="00C862E1" w:rsidP="00260C00">
      <w:pPr>
        <w:pStyle w:val="a4"/>
        <w:numPr>
          <w:ilvl w:val="0"/>
          <w:numId w:val="7"/>
        </w:numPr>
        <w:spacing w:line="360" w:lineRule="auto"/>
        <w:rPr>
          <w:rFonts w:eastAsia="SimSun"/>
          <w:lang w:eastAsia="zh-CN"/>
        </w:rPr>
      </w:pPr>
      <w:r w:rsidRPr="00260C00">
        <w:rPr>
          <w:rFonts w:eastAsia="SimSun"/>
          <w:lang w:eastAsia="zh-CN"/>
        </w:rPr>
        <w:t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г.</w:t>
      </w:r>
    </w:p>
    <w:p w:rsidR="00937628" w:rsidRPr="00260C00" w:rsidRDefault="00937628" w:rsidP="00260C00">
      <w:pPr>
        <w:pStyle w:val="a4"/>
        <w:numPr>
          <w:ilvl w:val="0"/>
          <w:numId w:val="7"/>
        </w:numPr>
        <w:spacing w:line="360" w:lineRule="auto"/>
        <w:rPr>
          <w:rFonts w:eastAsia="SimSun"/>
          <w:lang w:eastAsia="zh-CN"/>
        </w:rPr>
      </w:pPr>
      <w:r w:rsidRPr="00260C00">
        <w:rPr>
          <w:rFonts w:eastAsia="SimSun"/>
          <w:lang w:eastAsia="zh-CN"/>
        </w:rPr>
        <w:t>Назначаване на ПСИК Пазарджик</w:t>
      </w:r>
    </w:p>
    <w:p w:rsidR="00937628" w:rsidRPr="00260C00" w:rsidRDefault="00815DBA" w:rsidP="00260C00">
      <w:pPr>
        <w:pStyle w:val="a4"/>
        <w:numPr>
          <w:ilvl w:val="0"/>
          <w:numId w:val="7"/>
        </w:numPr>
        <w:spacing w:line="360" w:lineRule="auto"/>
        <w:rPr>
          <w:rFonts w:eastAsia="SimSun"/>
          <w:lang w:eastAsia="zh-CN"/>
        </w:rPr>
      </w:pPr>
      <w:r w:rsidRPr="00260C00">
        <w:rPr>
          <w:rFonts w:eastAsia="SimSun"/>
          <w:lang w:eastAsia="zh-CN"/>
        </w:rPr>
        <w:t>Назначаване на с</w:t>
      </w:r>
      <w:r w:rsidR="00937628" w:rsidRPr="00260C00">
        <w:rPr>
          <w:rFonts w:eastAsia="SimSun"/>
          <w:lang w:eastAsia="zh-CN"/>
        </w:rPr>
        <w:t>пециализирани секции</w:t>
      </w:r>
      <w:r w:rsidRPr="00260C00">
        <w:rPr>
          <w:rFonts w:eastAsia="SimSun"/>
          <w:lang w:eastAsia="zh-CN"/>
        </w:rPr>
        <w:t xml:space="preserve"> Пазарджик</w:t>
      </w:r>
    </w:p>
    <w:p w:rsidR="00937628" w:rsidRPr="00260C00" w:rsidRDefault="00815DBA" w:rsidP="00260C00">
      <w:pPr>
        <w:pStyle w:val="a4"/>
        <w:numPr>
          <w:ilvl w:val="0"/>
          <w:numId w:val="7"/>
        </w:numPr>
        <w:spacing w:line="360" w:lineRule="auto"/>
        <w:rPr>
          <w:rFonts w:eastAsia="SimSun"/>
          <w:lang w:eastAsia="zh-CN"/>
        </w:rPr>
      </w:pPr>
      <w:r w:rsidRPr="00260C00">
        <w:rPr>
          <w:rFonts w:eastAsia="SimSun"/>
          <w:lang w:eastAsia="zh-CN"/>
        </w:rPr>
        <w:t>Регистрация на з</w:t>
      </w:r>
      <w:r w:rsidR="00937628" w:rsidRPr="00260C00">
        <w:rPr>
          <w:rFonts w:eastAsia="SimSun"/>
          <w:lang w:eastAsia="zh-CN"/>
        </w:rPr>
        <w:t>астъпници</w:t>
      </w:r>
    </w:p>
    <w:p w:rsidR="00815DBA" w:rsidRPr="00260C00" w:rsidRDefault="00815DBA" w:rsidP="00260C00">
      <w:pPr>
        <w:pStyle w:val="a4"/>
        <w:numPr>
          <w:ilvl w:val="0"/>
          <w:numId w:val="7"/>
        </w:numPr>
        <w:shd w:val="clear" w:color="auto" w:fill="FFFFFF"/>
        <w:spacing w:after="150" w:line="360" w:lineRule="auto"/>
        <w:rPr>
          <w:rFonts w:eastAsia="Calibri"/>
          <w:shd w:val="clear" w:color="auto" w:fill="FFFFFF"/>
        </w:rPr>
      </w:pPr>
      <w:r w:rsidRPr="00815DBA">
        <w:t>С</w:t>
      </w:r>
      <w:r w:rsidRPr="00815DBA">
        <w:t>ъгласуване на заповед</w:t>
      </w:r>
      <w:r w:rsidRPr="00815DBA">
        <w:t>и</w:t>
      </w:r>
      <w:r w:rsidRPr="00815DBA">
        <w:t xml:space="preserve"> за съхраняване на изборни книжа и материали</w:t>
      </w:r>
      <w:bookmarkStart w:id="0" w:name="_GoBack"/>
      <w:bookmarkEnd w:id="0"/>
    </w:p>
    <w:p w:rsidR="00937628" w:rsidRPr="00260C00" w:rsidRDefault="00815DBA" w:rsidP="00260C00">
      <w:pPr>
        <w:pStyle w:val="a4"/>
        <w:numPr>
          <w:ilvl w:val="0"/>
          <w:numId w:val="7"/>
        </w:numPr>
        <w:spacing w:line="360" w:lineRule="auto"/>
        <w:rPr>
          <w:rFonts w:eastAsia="SimSun"/>
          <w:lang w:eastAsia="zh-CN"/>
        </w:rPr>
      </w:pPr>
      <w:r w:rsidRPr="00260C00">
        <w:rPr>
          <w:rFonts w:eastAsia="SimSun"/>
          <w:lang w:eastAsia="zh-CN"/>
        </w:rPr>
        <w:t>Обявяване на упълномощени п</w:t>
      </w:r>
      <w:r w:rsidR="00937628" w:rsidRPr="00260C00">
        <w:rPr>
          <w:rFonts w:eastAsia="SimSun"/>
          <w:lang w:eastAsia="zh-CN"/>
        </w:rPr>
        <w:t xml:space="preserve">редставители </w:t>
      </w:r>
    </w:p>
    <w:p w:rsidR="00815DBA" w:rsidRPr="00260C00" w:rsidRDefault="00815DBA" w:rsidP="00260C00">
      <w:pPr>
        <w:pStyle w:val="a4"/>
        <w:numPr>
          <w:ilvl w:val="0"/>
          <w:numId w:val="7"/>
        </w:numPr>
        <w:spacing w:line="360" w:lineRule="auto"/>
        <w:rPr>
          <w:rFonts w:eastAsia="SimSun"/>
          <w:lang w:eastAsia="zh-CN"/>
        </w:rPr>
      </w:pPr>
      <w:r w:rsidRPr="00260C00">
        <w:rPr>
          <w:bCs/>
        </w:rPr>
        <w:t>Заличаване</w:t>
      </w:r>
      <w:r w:rsidRPr="00260C00">
        <w:rPr>
          <w:bCs/>
        </w:rPr>
        <w:t xml:space="preserve"> от списъка</w:t>
      </w:r>
      <w:r w:rsidRPr="00260C00">
        <w:rPr>
          <w:b/>
          <w:bCs/>
        </w:rPr>
        <w:t xml:space="preserve"> </w:t>
      </w:r>
      <w:r w:rsidRPr="00AF13F7">
        <w:t>на обявените секции, обезпечаващи възможността на избирателите с увредено зрение и със затруднение</w:t>
      </w:r>
      <w:r>
        <w:t xml:space="preserve"> на СИК в Община Лесичово</w:t>
      </w:r>
    </w:p>
    <w:p w:rsidR="000D7A63" w:rsidRDefault="000D7A63" w:rsidP="00260C00">
      <w:pPr>
        <w:spacing w:line="360" w:lineRule="auto"/>
        <w:ind w:left="284"/>
        <w:jc w:val="both"/>
        <w:rPr>
          <w:color w:val="000000"/>
          <w:sz w:val="22"/>
          <w:szCs w:val="22"/>
        </w:rPr>
      </w:pPr>
    </w:p>
    <w:sectPr w:rsidR="000D7A63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0833EF"/>
    <w:multiLevelType w:val="hybridMultilevel"/>
    <w:tmpl w:val="4742FB8A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354FCA"/>
    <w:multiLevelType w:val="hybridMultilevel"/>
    <w:tmpl w:val="1CDEF180"/>
    <w:lvl w:ilvl="0" w:tplc="48901F2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B61D81"/>
    <w:multiLevelType w:val="hybridMultilevel"/>
    <w:tmpl w:val="14BA92A2"/>
    <w:lvl w:ilvl="0" w:tplc="8ABA643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7F35491"/>
    <w:multiLevelType w:val="hybridMultilevel"/>
    <w:tmpl w:val="0E3A16E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4667475"/>
    <w:multiLevelType w:val="hybridMultilevel"/>
    <w:tmpl w:val="09148C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172A2"/>
    <w:rsid w:val="00060AFE"/>
    <w:rsid w:val="000C45BA"/>
    <w:rsid w:val="000D7A63"/>
    <w:rsid w:val="00117C74"/>
    <w:rsid w:val="0018632D"/>
    <w:rsid w:val="0022604C"/>
    <w:rsid w:val="00260C00"/>
    <w:rsid w:val="002B5526"/>
    <w:rsid w:val="003253D7"/>
    <w:rsid w:val="00326096"/>
    <w:rsid w:val="00365076"/>
    <w:rsid w:val="00575E79"/>
    <w:rsid w:val="005D4BE6"/>
    <w:rsid w:val="00602A57"/>
    <w:rsid w:val="00617B21"/>
    <w:rsid w:val="00734EBD"/>
    <w:rsid w:val="007F47DE"/>
    <w:rsid w:val="00815DBA"/>
    <w:rsid w:val="008A1CD1"/>
    <w:rsid w:val="008E5DB4"/>
    <w:rsid w:val="00937628"/>
    <w:rsid w:val="00983096"/>
    <w:rsid w:val="009A0663"/>
    <w:rsid w:val="00A370C8"/>
    <w:rsid w:val="00C24562"/>
    <w:rsid w:val="00C77394"/>
    <w:rsid w:val="00C83E00"/>
    <w:rsid w:val="00C862E1"/>
    <w:rsid w:val="00D0532F"/>
    <w:rsid w:val="00E06C70"/>
    <w:rsid w:val="00E94215"/>
    <w:rsid w:val="00EB2757"/>
    <w:rsid w:val="00F05609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39EDD"/>
  <w15:docId w15:val="{16E5720F-008E-465B-B2A0-8A8539DC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11</cp:revision>
  <dcterms:created xsi:type="dcterms:W3CDTF">2026-04-03T12:00:00Z</dcterms:created>
  <dcterms:modified xsi:type="dcterms:W3CDTF">2026-04-09T14:53:00Z</dcterms:modified>
</cp:coreProperties>
</file>