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307584" w:rsidP="00D84116">
      <w:pPr>
        <w:spacing w:after="0"/>
        <w:jc w:val="center"/>
        <w:rPr>
          <w:lang w:val="en-US"/>
        </w:rPr>
      </w:pPr>
      <w:r w:rsidRPr="00307584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D84116">
        <w:rPr>
          <w:rFonts w:ascii="Times New Roman" w:hAnsi="Times New Roman" w:cs="Times New Roman"/>
          <w:b/>
          <w:bCs/>
          <w:sz w:val="24"/>
        </w:rPr>
        <w:t>0</w:t>
      </w:r>
      <w:r w:rsidR="00A767C4">
        <w:rPr>
          <w:rFonts w:ascii="Times New Roman" w:hAnsi="Times New Roman" w:cs="Times New Roman"/>
          <w:b/>
          <w:bCs/>
          <w:sz w:val="24"/>
          <w:lang w:val="en-US"/>
        </w:rPr>
        <w:t>7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D84116" w:rsidRPr="00A767C4" w:rsidRDefault="00A767C4" w:rsidP="00A76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C46A9">
        <w:t xml:space="preserve">Създаване и поддържане на </w:t>
      </w:r>
      <w:r w:rsidRPr="005C46A9">
        <w:rPr>
          <w:shd w:val="clear" w:color="auto" w:fill="FFFFFF"/>
        </w:rPr>
        <w:t>публичен регистър на жалбите и сигналите, подадени до РИК - Пазарджик, и решенията по тях.</w:t>
      </w:r>
    </w:p>
    <w:p w:rsidR="00A767C4" w:rsidRPr="00D84116" w:rsidRDefault="00A767C4" w:rsidP="00A767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shd w:val="clear" w:color="auto" w:fill="FFFFFF"/>
        </w:rPr>
        <w:t>Други</w:t>
      </w:r>
    </w:p>
    <w:sectPr w:rsidR="00A767C4" w:rsidRPr="00D8411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020DFC"/>
    <w:rsid w:val="000F2C5B"/>
    <w:rsid w:val="00307584"/>
    <w:rsid w:val="00374EB7"/>
    <w:rsid w:val="004D05E9"/>
    <w:rsid w:val="005165D5"/>
    <w:rsid w:val="0054093B"/>
    <w:rsid w:val="00654AFC"/>
    <w:rsid w:val="007B0EE5"/>
    <w:rsid w:val="00A767C4"/>
    <w:rsid w:val="00D8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2016-10-07T12:15:00Z</dcterms:created>
  <dcterms:modified xsi:type="dcterms:W3CDTF">2016-10-07T12:15:00Z</dcterms:modified>
</cp:coreProperties>
</file>