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90FA0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5DAF367D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2503E8" w:rsidRPr="00C93610">
        <w:rPr>
          <w:b/>
          <w:bCs/>
        </w:rPr>
        <w:t>10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66D6705F" w14:textId="4BA1D423" w:rsidR="00953A68" w:rsidRDefault="00953A68" w:rsidP="00953A68"/>
    <w:p w14:paraId="574F4C8A" w14:textId="77777777" w:rsidR="00C93610" w:rsidRPr="00C93610" w:rsidRDefault="00C93610" w:rsidP="00C93610">
      <w:pPr>
        <w:spacing w:line="276" w:lineRule="auto"/>
        <w:ind w:left="284" w:hanging="284"/>
        <w:jc w:val="both"/>
        <w:rPr>
          <w:lang w:val="en-US"/>
        </w:rPr>
      </w:pPr>
      <w:r w:rsidRPr="00C93610">
        <w:t>1.</w:t>
      </w:r>
      <w:r w:rsidRPr="00C93610">
        <w:rPr>
          <w:lang w:val="en-US"/>
        </w:rPr>
        <w:t xml:space="preserve"> </w:t>
      </w:r>
      <w:r w:rsidRPr="00C93610">
        <w:t>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Пазарджик по предложение на КП „ДЕМОКРАТИЧНА БЪЛГАРИЯ-ОБЕДИНЕНИЕ“  в изборен район 13 - Пазарджик за произвеждане на 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14.11.2021г.</w:t>
      </w:r>
    </w:p>
    <w:p w14:paraId="183829D2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rPr>
          <w:lang w:val="en-US"/>
        </w:rPr>
        <w:t>2</w:t>
      </w:r>
      <w:r w:rsidRPr="00C93610">
        <w:t>. 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Ракитово по предложение на КП „ИЗПРАВИ СЕ БГ! НИЕ ИДВАМЕ!“   в изборен район 13 –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 г.</w:t>
      </w:r>
    </w:p>
    <w:p w14:paraId="3DA90F0B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 xml:space="preserve">3. Регистриране на </w:t>
      </w:r>
      <w:proofErr w:type="spellStart"/>
      <w:r w:rsidRPr="00C93610">
        <w:t>застъпници</w:t>
      </w:r>
      <w:proofErr w:type="spellEnd"/>
      <w:r w:rsidRPr="00C93610">
        <w:t xml:space="preserve"> на кандидатската листа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Йотова, за провеждане на изборите за президент и вицепрезидент на 14.11.2021 г.</w:t>
      </w:r>
    </w:p>
    <w:p w14:paraId="19B2E3DA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4. Регистриране на упълномощени представители на ПП „ВМРО – БЪЛГАРСКО НАЦИОНАЛНО ДВИЖЕНИЕ“, за произвеждане на избори за президент и вицепрезидент и за народни представители</w:t>
      </w:r>
      <w:r w:rsidRPr="00C93610">
        <w:rPr>
          <w:lang w:val="ru-RU"/>
        </w:rPr>
        <w:t xml:space="preserve"> </w:t>
      </w:r>
      <w:r w:rsidRPr="00C93610">
        <w:t>на 14.11.2021г.</w:t>
      </w:r>
    </w:p>
    <w:p w14:paraId="7EDBE747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5. Извършване замяна на членове в СИК на територията на община Пещера по предложение на КП ГЕРБ-СДС в изборен район 13 -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14.11.2021г.</w:t>
      </w:r>
    </w:p>
    <w:p w14:paraId="55447AC3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6. 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Пещера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 г.</w:t>
      </w:r>
    </w:p>
    <w:p w14:paraId="3F26814D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7. 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Пазарджик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 г.</w:t>
      </w:r>
    </w:p>
    <w:p w14:paraId="433B477B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8. Извършване замяна на членове в СИК на територията на община Септември по предложение на КП ГЕРБ-СДС в изборен район 13 -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14.11.2021г.</w:t>
      </w:r>
    </w:p>
    <w:p w14:paraId="543211B9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9. 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Велинград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 г.</w:t>
      </w:r>
    </w:p>
    <w:p w14:paraId="1FDED075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10.Извършване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Велинград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 г.</w:t>
      </w:r>
    </w:p>
    <w:p w14:paraId="41EFE1B6" w14:textId="77777777" w:rsidR="00C93610" w:rsidRPr="00C93610" w:rsidRDefault="00C93610" w:rsidP="00C93610">
      <w:pPr>
        <w:spacing w:line="276" w:lineRule="auto"/>
        <w:ind w:left="284" w:hanging="284"/>
        <w:jc w:val="both"/>
        <w:rPr>
          <w:b/>
          <w:bCs/>
        </w:rPr>
      </w:pPr>
      <w:r w:rsidRPr="00C93610">
        <w:lastRenderedPageBreak/>
        <w:t>11.Извършване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Септември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 г.</w:t>
      </w:r>
    </w:p>
    <w:p w14:paraId="2AB2C85A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12.Формиране и утвърждаване на единен номер на избирателна секция в КОВИД отделение на лечебно заведение на територията на Община Панагюрище за произвеждане на изборите за президент и вицепрезидент и народни представители на 14 ноември 2021 г. и назначаване на членове на СИК.</w:t>
      </w:r>
    </w:p>
    <w:p w14:paraId="27BCF83E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 xml:space="preserve">13. Регистриране на </w:t>
      </w:r>
      <w:proofErr w:type="spellStart"/>
      <w:r w:rsidRPr="00C93610">
        <w:t>застъпници</w:t>
      </w:r>
      <w:proofErr w:type="spellEnd"/>
      <w:r w:rsidRPr="00C93610">
        <w:t xml:space="preserve"> на кандидатската листа на КП „БСП за БЪЛГАРИЯ“, за провеждане на изборите за народни представители на 14.11.2021 г.</w:t>
      </w:r>
    </w:p>
    <w:p w14:paraId="178C2A4F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14. 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Брацигово по предложение на КП „ДЕМОКРАТИЧНА БЪЛГАРИЯ - ОБЕДИНЕНИЕ“  в изборен район 13 - Пазарджик за произвеждане на 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14.11.2021г.</w:t>
      </w:r>
    </w:p>
    <w:p w14:paraId="773FCC9F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15.Извършване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Пазарджик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 г.</w:t>
      </w:r>
    </w:p>
    <w:p w14:paraId="6599EB3E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16.Извършване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Ракитово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 г.</w:t>
      </w:r>
    </w:p>
    <w:p w14:paraId="5CE2908C" w14:textId="77777777" w:rsidR="00C93610" w:rsidRPr="00C93610" w:rsidRDefault="00C93610" w:rsidP="00C93610">
      <w:pPr>
        <w:spacing w:line="276" w:lineRule="auto"/>
        <w:ind w:left="284" w:hanging="284"/>
        <w:jc w:val="both"/>
      </w:pPr>
      <w:r w:rsidRPr="00C93610">
        <w:t>17. Извършване замяна на членове</w:t>
      </w:r>
      <w:r w:rsidRPr="00C93610">
        <w:rPr>
          <w:lang w:val="en-US"/>
        </w:rPr>
        <w:t xml:space="preserve"> </w:t>
      </w:r>
      <w:r w:rsidRPr="00C93610">
        <w:t>в СИК на територията на община Пазарджик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C93610">
        <w:rPr>
          <w:lang w:val="ru-RU"/>
        </w:rPr>
        <w:t xml:space="preserve"> </w:t>
      </w:r>
      <w:r w:rsidRPr="00C93610">
        <w:t>на 14.11.2021 г.</w:t>
      </w:r>
    </w:p>
    <w:p w14:paraId="2E0C4081" w14:textId="77777777" w:rsidR="008B1E39" w:rsidRPr="008B1E39" w:rsidRDefault="008B1E39" w:rsidP="008B1E39">
      <w:pPr>
        <w:spacing w:line="276" w:lineRule="auto"/>
        <w:ind w:left="284" w:hanging="284"/>
        <w:jc w:val="both"/>
      </w:pPr>
      <w:r w:rsidRPr="008B1E39">
        <w:t>18. Формиране и утвърждаване на единните номера на избирателните секции в КОВИД отделения на лечебните заведения на територията на Община Пазарджик за произвеждане на изборите за президент и вицепрезидент и народни представители на 14 ноември 2021г.</w:t>
      </w:r>
    </w:p>
    <w:p w14:paraId="27136018" w14:textId="77777777" w:rsidR="008B1E39" w:rsidRPr="008B1E39" w:rsidRDefault="008B1E39" w:rsidP="008B1E39">
      <w:pPr>
        <w:spacing w:line="276" w:lineRule="auto"/>
        <w:ind w:left="284" w:hanging="284"/>
        <w:jc w:val="both"/>
      </w:pPr>
      <w:r w:rsidRPr="008B1E39">
        <w:t>19. Определяне на специалисти към РИК Пазарджик за периода на подготовка за предаване на изборните книжа и материали от СИК на РИК, както и за подпомагане на РИК при предаване на книжата и материалите на ЦИК, както и приемането на протоколите от СИК след изборния ден и подготовката за предаването на книжата в ЦИК за произвеждане на изборите за президент и вицепрезидент на републиката и за народни представители на 14 ноември 2021 г.</w:t>
      </w:r>
    </w:p>
    <w:p w14:paraId="1A542493" w14:textId="25A1B92A" w:rsidR="0041107D" w:rsidRPr="00953A68" w:rsidRDefault="0041107D" w:rsidP="002503E8">
      <w:pPr>
        <w:spacing w:line="276" w:lineRule="auto"/>
        <w:ind w:left="284" w:hanging="284"/>
        <w:jc w:val="both"/>
      </w:pPr>
      <w:bookmarkStart w:id="0" w:name="_GoBack"/>
      <w:bookmarkEnd w:id="0"/>
    </w:p>
    <w:sectPr w:rsidR="0041107D" w:rsidRPr="00953A68" w:rsidSect="007A5613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24F72"/>
    <w:rsid w:val="00226071"/>
    <w:rsid w:val="002503E8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A21B8B"/>
    <w:rsid w:val="00A41757"/>
    <w:rsid w:val="00A44475"/>
    <w:rsid w:val="00A57933"/>
    <w:rsid w:val="00A61FE1"/>
    <w:rsid w:val="00AB26BF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200B7"/>
    <w:rsid w:val="00C32379"/>
    <w:rsid w:val="00C40A5D"/>
    <w:rsid w:val="00C40BF0"/>
    <w:rsid w:val="00C4502D"/>
    <w:rsid w:val="00C57D50"/>
    <w:rsid w:val="00C93610"/>
    <w:rsid w:val="00CA0EDE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7536C"/>
    <w:rsid w:val="00F81ABF"/>
    <w:rsid w:val="00F921C4"/>
    <w:rsid w:val="00F9462E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654C-E8EA-436C-876F-DEED07CB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64</cp:revision>
  <dcterms:created xsi:type="dcterms:W3CDTF">2021-11-04T08:50:00Z</dcterms:created>
  <dcterms:modified xsi:type="dcterms:W3CDTF">2021-11-10T15:57:00Z</dcterms:modified>
</cp:coreProperties>
</file>